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School subjects</w:t>
      </w:r>
      <w:r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  <w:t>课后作业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一、跟视频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熟读单词。</w:t>
      </w:r>
    </w:p>
    <w:tbl>
      <w:tblPr>
        <w:tblStyle w:val="3"/>
        <w:tblW w:w="0" w:type="auto"/>
        <w:tblInd w:w="5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5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>English</w:t>
            </w:r>
          </w:p>
        </w:tc>
        <w:tc>
          <w:tcPr>
            <w:tcW w:w="544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>英语（课）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>Chinese</w:t>
            </w:r>
          </w:p>
        </w:tc>
        <w:tc>
          <w:tcPr>
            <w:tcW w:w="544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>语文（课）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>Music</w:t>
            </w:r>
          </w:p>
        </w:tc>
        <w:tc>
          <w:tcPr>
            <w:tcW w:w="544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>音乐（课）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 xml:space="preserve">Art </w:t>
            </w:r>
          </w:p>
        </w:tc>
        <w:tc>
          <w:tcPr>
            <w:tcW w:w="544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>美术（课）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>Math</w:t>
            </w:r>
          </w:p>
        </w:tc>
        <w:tc>
          <w:tcPr>
            <w:tcW w:w="544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>数学（课）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>PE</w:t>
            </w:r>
          </w:p>
        </w:tc>
        <w:tc>
          <w:tcPr>
            <w:tcW w:w="544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>体育（课）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>Science</w:t>
            </w:r>
          </w:p>
        </w:tc>
        <w:tc>
          <w:tcPr>
            <w:tcW w:w="544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>科学（课）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 xml:space="preserve">subject </w:t>
            </w:r>
          </w:p>
        </w:tc>
        <w:tc>
          <w:tcPr>
            <w:tcW w:w="544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>科目，学科，课程（复数： subject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sz w:val="24"/>
                <w:szCs w:val="32"/>
                <w:lang w:val="en-US" w:eastAsia="zh-CN"/>
              </w:rPr>
              <w:t>s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>）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、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看卡通，在理解全文大意的基础上，</w:t>
      </w:r>
      <w:r>
        <w:rPr>
          <w:rFonts w:hint="eastAsia" w:ascii="Times New Roman" w:hAnsi="Times New Roman" w:cs="Times New Roman"/>
          <w:b/>
          <w:bCs/>
          <w:color w:val="FF0000"/>
          <w:sz w:val="24"/>
          <w:szCs w:val="32"/>
          <w:lang w:val="en-US" w:eastAsia="zh-CN"/>
        </w:rPr>
        <w:t>试着翻译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下列目标句型，</w:t>
      </w:r>
      <w:r>
        <w:rPr>
          <w:rFonts w:hint="eastAsia" w:ascii="Times New Roman" w:hAnsi="Times New Roman" w:cs="Times New Roman"/>
          <w:b/>
          <w:bCs/>
          <w:color w:val="FF0000"/>
          <w:sz w:val="24"/>
          <w:szCs w:val="32"/>
          <w:lang w:val="en-US" w:eastAsia="zh-CN"/>
        </w:rPr>
        <w:t>然后自行对照第二个视频进行订正。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-Do you like Math?  -Yes, I do.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-Do you like science?  -No, I don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t.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-What subjects do you like, Gogo?   -I like Art and Music.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三、跟视频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熟读全文。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Tony: What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s that?</w:t>
      </w:r>
    </w:p>
    <w:p>
      <w:pPr>
        <w:numPr>
          <w:ilvl w:val="0"/>
          <w:numId w:val="0"/>
        </w:numPr>
        <w:ind w:leftChars="0"/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Jenny: It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s my Science book.</w:t>
      </w:r>
    </w:p>
    <w:p>
      <w:pPr>
        <w:numPr>
          <w:ilvl w:val="0"/>
          <w:numId w:val="0"/>
        </w:numPr>
        <w:ind w:leftChars="0"/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Gogo: Do you like Science?</w:t>
      </w:r>
    </w:p>
    <w:p>
      <w:pPr>
        <w:numPr>
          <w:ilvl w:val="0"/>
          <w:numId w:val="0"/>
        </w:numPr>
        <w:ind w:leftChars="0"/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Jenny: Yes, I do.</w:t>
      </w:r>
    </w:p>
    <w:p>
      <w:pPr>
        <w:numPr>
          <w:ilvl w:val="0"/>
          <w:numId w:val="0"/>
        </w:numPr>
        <w:ind w:leftChars="0"/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Gogo: Do you like Science, Tony?</w:t>
      </w:r>
    </w:p>
    <w:p>
      <w:pPr>
        <w:numPr>
          <w:ilvl w:val="0"/>
          <w:numId w:val="0"/>
        </w:numPr>
        <w:ind w:leftChars="0"/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Tony: No, I don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t. I like art.</w:t>
      </w:r>
    </w:p>
    <w:p>
      <w:pPr>
        <w:numPr>
          <w:ilvl w:val="0"/>
          <w:numId w:val="0"/>
        </w:numPr>
        <w:ind w:leftChars="0"/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Jenny: I like Science, Math, English and PE.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Tony: What do you like, Gogo?</w:t>
      </w:r>
    </w:p>
    <w:p>
      <w:pPr>
        <w:numPr>
          <w:ilvl w:val="0"/>
          <w:numId w:val="0"/>
        </w:numPr>
        <w:ind w:leftChars="0"/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Gogo: I like art, too.</w:t>
      </w:r>
    </w:p>
    <w:p>
      <w:pPr>
        <w:numPr>
          <w:ilvl w:val="0"/>
          <w:numId w:val="0"/>
        </w:numPr>
        <w:ind w:leftChars="0"/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Driver: Let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s go now!</w:t>
      </w:r>
    </w:p>
    <w:p>
      <w:pPr>
        <w:numPr>
          <w:ilvl w:val="0"/>
          <w:numId w:val="0"/>
        </w:numPr>
        <w:ind w:leftChars="0"/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Jenny: Oh, Gogo!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作业要求：1.听读第一项单词和第三项课文</w:t>
      </w:r>
      <w:r>
        <w:rPr>
          <w:rFonts w:hint="eastAsia"/>
          <w:b/>
          <w:bCs/>
          <w:u w:val="single"/>
          <w:lang w:val="en-US" w:eastAsia="zh-CN"/>
        </w:rPr>
        <w:t>十分钟</w:t>
      </w:r>
      <w:r>
        <w:rPr>
          <w:rFonts w:hint="eastAsia"/>
          <w:b/>
          <w:bCs/>
          <w:lang w:val="en-US" w:eastAsia="zh-CN"/>
        </w:rPr>
        <w:t>，</w:t>
      </w:r>
      <w:r>
        <w:rPr>
          <w:rFonts w:hint="eastAsia"/>
          <w:b/>
          <w:bCs/>
          <w:color w:val="FF0000"/>
          <w:u w:val="single"/>
          <w:lang w:val="en-US" w:eastAsia="zh-CN"/>
        </w:rPr>
        <w:t>熟读后在群内打卡单词及课文</w:t>
      </w:r>
      <w:r>
        <w:rPr>
          <w:rFonts w:hint="eastAsia"/>
          <w:b/>
          <w:bCs/>
          <w:lang w:val="en-US" w:eastAsia="zh-CN"/>
        </w:rPr>
        <w:t>。</w:t>
      </w:r>
    </w:p>
    <w:p>
      <w:pPr>
        <w:bidi w:val="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2.第二项请自行</w:t>
      </w:r>
      <w:r>
        <w:rPr>
          <w:rFonts w:hint="eastAsia"/>
          <w:b/>
          <w:bCs/>
          <w:u w:val="single"/>
          <w:lang w:val="en-US" w:eastAsia="zh-CN"/>
        </w:rPr>
        <w:t>翻译后对照视频红笔订正</w:t>
      </w:r>
      <w:r>
        <w:rPr>
          <w:rFonts w:hint="eastAsia"/>
          <w:b/>
          <w:bCs/>
          <w:lang w:val="en-US" w:eastAsia="zh-CN"/>
        </w:rPr>
        <w:t>，</w:t>
      </w:r>
      <w:r>
        <w:rPr>
          <w:rFonts w:hint="eastAsia"/>
          <w:b/>
          <w:bCs/>
          <w:color w:val="FF0000"/>
          <w:u w:val="single"/>
          <w:lang w:val="en-US" w:eastAsia="zh-CN"/>
        </w:rPr>
        <w:t>无需打卡</w:t>
      </w:r>
      <w:r>
        <w:rPr>
          <w:rFonts w:hint="eastAsia"/>
          <w:b/>
          <w:bCs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E2E91"/>
    <w:multiLevelType w:val="singleLevel"/>
    <w:tmpl w:val="5C8E2E9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07E3A"/>
    <w:rsid w:val="32322E7C"/>
    <w:rsid w:val="43F806C3"/>
    <w:rsid w:val="49120070"/>
    <w:rsid w:val="56D14AD8"/>
    <w:rsid w:val="68FF5906"/>
    <w:rsid w:val="6DE3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2020-02-11T08:04:00Z</dcterms:created>
  <dc:creator>91915</dc:creator>
  <cp:lastModifiedBy>偷吃猫的鱼1393424057</cp:lastModifiedBy>
  <dcterms:modified xsi:type="dcterms:W3CDTF">2020-02-11T11:16:23Z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