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Cinderella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课后作业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观看绘本视频，</w:t>
      </w:r>
      <w:r>
        <w:rPr>
          <w:rFonts w:hint="eastAsia" w:ascii="Times New Roman" w:hAnsi="Times New Roman" w:cs="Times New Roman"/>
          <w:b/>
          <w:bCs/>
          <w:sz w:val="32"/>
          <w:szCs w:val="32"/>
          <w:u w:val="single"/>
          <w:lang w:val="en-US" w:eastAsia="zh-CN"/>
        </w:rPr>
        <w:t>根据释义</w:t>
      </w:r>
      <w:r>
        <w:rPr>
          <w:rFonts w:hint="eastAsia" w:ascii="Times New Roman" w:hAnsi="Times New Roman" w:cs="Times New Roman"/>
          <w:b/>
          <w:bCs/>
          <w:color w:val="FF0000"/>
          <w:sz w:val="32"/>
          <w:szCs w:val="32"/>
          <w:u w:val="single"/>
          <w:lang w:val="en-US" w:eastAsia="zh-CN"/>
        </w:rPr>
        <w:t>理解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绘本内容。</w:t>
      </w:r>
    </w:p>
    <w:tbl>
      <w:tblPr>
        <w:tblStyle w:val="3"/>
        <w:tblpPr w:leftFromText="180" w:rightFromText="180" w:vertAnchor="text" w:horzAnchor="page" w:tblpX="1837" w:tblpY="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1.sweep the floor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扫地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2.wash clothes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洗衣服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3.take good care of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照顾好···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4.be ready to··· 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准备好···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5.all of a sudden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突然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6.mean   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刻薄的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7.leave 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离开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8.pick up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捡起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9.show up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出现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观看视频，</w:t>
      </w:r>
      <w:r>
        <w:rPr>
          <w:rFonts w:hint="eastAsia" w:ascii="Times New Roman" w:hAnsi="Times New Roman" w:cs="Times New Roman"/>
          <w:b/>
          <w:bCs/>
          <w:color w:val="FF0000"/>
          <w:sz w:val="32"/>
          <w:szCs w:val="32"/>
          <w:lang w:val="en-US" w:eastAsia="zh-CN"/>
        </w:rPr>
        <w:t>熟读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下列单词。</w:t>
      </w:r>
    </w:p>
    <w:tbl>
      <w:tblPr>
        <w:tblStyle w:val="3"/>
        <w:tblpPr w:leftFromText="180" w:rightFromText="180" w:vertAnchor="text" w:horzAnchor="page" w:tblpX="1837" w:tblpY="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1.pretty   漂亮的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2then       然后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3.help       帮助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4.get       得到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5.clean     清扫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.say        说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7.kind    友好的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8.find      寻找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观看视频，选择正确答案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(   )1.The stepmother and stepsisters are very ____________.</w:t>
      </w:r>
    </w:p>
    <w:p>
      <w:pPr>
        <w:numPr>
          <w:ilvl w:val="0"/>
          <w:numId w:val="2"/>
        </w:numPr>
        <w:ind w:left="466" w:leftChars="0" w:firstLine="0" w:firstLineChars="0"/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pretty and kind      B.mean        C.busy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3982085</wp:posOffset>
            </wp:positionH>
            <wp:positionV relativeFrom="paragraph">
              <wp:posOffset>149860</wp:posOffset>
            </wp:positionV>
            <wp:extent cx="659130" cy="857885"/>
            <wp:effectExtent l="0" t="0" r="1270" b="571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DFEF6">
                            <a:alpha val="100000"/>
                          </a:srgbClr>
                        </a:clrFrom>
                        <a:clrTo>
                          <a:srgbClr val="FDFEF6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2345055</wp:posOffset>
            </wp:positionH>
            <wp:positionV relativeFrom="paragraph">
              <wp:posOffset>151130</wp:posOffset>
            </wp:positionV>
            <wp:extent cx="554990" cy="733425"/>
            <wp:effectExtent l="0" t="0" r="3810" b="317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7E9">
                            <a:alpha val="100000"/>
                          </a:srgbClr>
                        </a:clrFrom>
                        <a:clrTo>
                          <a:srgbClr val="FFF7E9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9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(   )2.Who helps Cinderella?</w:t>
      </w:r>
    </w:p>
    <w:p>
      <w:pPr>
        <w:numPr>
          <w:ilvl w:val="0"/>
          <w:numId w:val="3"/>
        </w:numPr>
        <w:ind w:left="466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499110</wp:posOffset>
            </wp:positionH>
            <wp:positionV relativeFrom="paragraph">
              <wp:posOffset>14605</wp:posOffset>
            </wp:positionV>
            <wp:extent cx="560070" cy="781050"/>
            <wp:effectExtent l="0" t="0" r="11430" b="635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DFF">
                            <a:alpha val="100000"/>
                          </a:srgbClr>
                        </a:clrFrom>
                        <a:clrTo>
                          <a:srgbClr val="FFFD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           B.                    C.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185420</wp:posOffset>
            </wp:positionV>
            <wp:extent cx="982345" cy="640715"/>
            <wp:effectExtent l="0" t="0" r="8255" b="698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DFF">
                            <a:alpha val="100000"/>
                          </a:srgbClr>
                        </a:clrFrom>
                        <a:clrTo>
                          <a:srgbClr val="FFFD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(   )3.What do the lizard and the mice become?</w:t>
      </w:r>
    </w:p>
    <w:p>
      <w:pPr>
        <w:numPr>
          <w:ilvl w:val="0"/>
          <w:numId w:val="0"/>
        </w:numPr>
        <w:ind w:firstLine="466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1270</wp:posOffset>
            </wp:positionV>
            <wp:extent cx="1186815" cy="560705"/>
            <wp:effectExtent l="0" t="0" r="6985" b="1079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DFF">
                            <a:alpha val="100000"/>
                          </a:srgbClr>
                        </a:clrFrom>
                        <a:clrTo>
                          <a:srgbClr val="FFFD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2018665</wp:posOffset>
            </wp:positionH>
            <wp:positionV relativeFrom="paragraph">
              <wp:posOffset>115570</wp:posOffset>
            </wp:positionV>
            <wp:extent cx="1529715" cy="400050"/>
            <wp:effectExtent l="0" t="0" r="6985" b="635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DFF">
                            <a:alpha val="100000"/>
                          </a:srgbClr>
                        </a:clrFrom>
                        <a:clrTo>
                          <a:srgbClr val="FFFD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A.                  B.                       C.</w:t>
      </w:r>
    </w:p>
    <w:p>
      <w:pPr>
        <w:numPr>
          <w:ilvl w:val="0"/>
          <w:numId w:val="0"/>
        </w:numPr>
        <w:ind w:firstLine="466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66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66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3926840</wp:posOffset>
            </wp:positionH>
            <wp:positionV relativeFrom="paragraph">
              <wp:posOffset>173990</wp:posOffset>
            </wp:positionV>
            <wp:extent cx="699135" cy="539115"/>
            <wp:effectExtent l="0" t="0" r="0" b="698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DFF">
                            <a:alpha val="100000"/>
                          </a:srgbClr>
                        </a:clrFrom>
                        <a:clrTo>
                          <a:srgbClr val="FFFD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(   )4.What makes the prince find Cinderella?</w:t>
      </w:r>
    </w:p>
    <w:p>
      <w:pPr>
        <w:numPr>
          <w:ilvl w:val="0"/>
          <w:numId w:val="4"/>
        </w:numPr>
        <w:ind w:left="466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2180590</wp:posOffset>
            </wp:positionH>
            <wp:positionV relativeFrom="paragraph">
              <wp:posOffset>81915</wp:posOffset>
            </wp:positionV>
            <wp:extent cx="1016000" cy="443865"/>
            <wp:effectExtent l="17145" t="43180" r="0" b="4635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DFCFC">
                            <a:alpha val="100000"/>
                          </a:srgbClr>
                        </a:clrFrom>
                        <a:clrTo>
                          <a:srgbClr val="FDFCFC">
                            <a:alpha val="100000"/>
                            <a:alpha val="0"/>
                          </a:srgbClr>
                        </a:clrTo>
                      </a:clrChange>
                    </a:blip>
                    <a:srcRect l="1190" t="12557" r="4813" b="1584"/>
                    <a:stretch>
                      <a:fillRect/>
                    </a:stretch>
                  </pic:blipFill>
                  <pic:spPr>
                    <a:xfrm rot="300000">
                      <a:off x="0" y="0"/>
                      <a:ext cx="1016000" cy="443865"/>
                    </a:xfrm>
                    <a:prstGeom prst="rtTriangl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516890</wp:posOffset>
            </wp:positionH>
            <wp:positionV relativeFrom="paragraph">
              <wp:posOffset>40005</wp:posOffset>
            </wp:positionV>
            <wp:extent cx="666750" cy="560705"/>
            <wp:effectExtent l="0" t="0" r="6350" b="10795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           B.                      C.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960" w:hanging="960" w:hangingChars="400"/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(   )5.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The stepmother and two sisters are very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>shocked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”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What does the underlined mean?</w:t>
      </w:r>
    </w:p>
    <w:p>
      <w:pPr>
        <w:widowControl w:val="0"/>
        <w:numPr>
          <w:ilvl w:val="0"/>
          <w:numId w:val="5"/>
        </w:numPr>
        <w:ind w:left="466" w:leftChars="0" w:firstLine="0" w:firstLineChars="0"/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震惊的             B. 开心的         C.伤心的</w:t>
      </w:r>
    </w:p>
    <w:p>
      <w:pPr>
        <w:widowControl w:val="0"/>
        <w:numPr>
          <w:ilvl w:val="0"/>
          <w:numId w:val="0"/>
        </w:numPr>
        <w:ind w:left="466" w:leftChars="0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四、观看视频，用自己的话向家人说一说你这个故事。（尽可能英文，可中英结合）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FCBC66"/>
    <w:multiLevelType w:val="singleLevel"/>
    <w:tmpl w:val="86FCBC66"/>
    <w:lvl w:ilvl="0" w:tentative="0">
      <w:start w:val="1"/>
      <w:numFmt w:val="upperLetter"/>
      <w:suff w:val="space"/>
      <w:lvlText w:val="%1."/>
      <w:lvlJc w:val="left"/>
      <w:pPr>
        <w:ind w:left="466" w:leftChars="0" w:firstLine="0" w:firstLineChars="0"/>
      </w:pPr>
    </w:lvl>
  </w:abstractNum>
  <w:abstractNum w:abstractNumId="1">
    <w:nsid w:val="B31FE92A"/>
    <w:multiLevelType w:val="singleLevel"/>
    <w:tmpl w:val="B31FE92A"/>
    <w:lvl w:ilvl="0" w:tentative="0">
      <w:start w:val="1"/>
      <w:numFmt w:val="upperLetter"/>
      <w:suff w:val="space"/>
      <w:lvlText w:val="%1."/>
      <w:lvlJc w:val="left"/>
      <w:pPr>
        <w:ind w:left="466" w:leftChars="0" w:firstLine="0" w:firstLineChars="0"/>
      </w:pPr>
    </w:lvl>
  </w:abstractNum>
  <w:abstractNum w:abstractNumId="2">
    <w:nsid w:val="D08B2719"/>
    <w:multiLevelType w:val="singleLevel"/>
    <w:tmpl w:val="D08B2719"/>
    <w:lvl w:ilvl="0" w:tentative="0">
      <w:start w:val="1"/>
      <w:numFmt w:val="upperLetter"/>
      <w:lvlText w:val="%1."/>
      <w:lvlJc w:val="left"/>
      <w:pPr>
        <w:tabs>
          <w:tab w:val="left" w:pos="312"/>
        </w:tabs>
        <w:ind w:left="466" w:leftChars="0" w:firstLine="0" w:firstLineChars="0"/>
      </w:pPr>
    </w:lvl>
  </w:abstractNum>
  <w:abstractNum w:abstractNumId="3">
    <w:nsid w:val="F2FC4D1B"/>
    <w:multiLevelType w:val="singleLevel"/>
    <w:tmpl w:val="F2FC4D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1D2882E7"/>
    <w:multiLevelType w:val="singleLevel"/>
    <w:tmpl w:val="1D2882E7"/>
    <w:lvl w:ilvl="0" w:tentative="0">
      <w:start w:val="1"/>
      <w:numFmt w:val="upperLetter"/>
      <w:lvlText w:val="%1."/>
      <w:lvlJc w:val="left"/>
      <w:pPr>
        <w:tabs>
          <w:tab w:val="left" w:pos="312"/>
        </w:tabs>
        <w:ind w:left="466" w:leftChars="0" w:firstLine="0" w:firstLineChars="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46838"/>
    <w:rsid w:val="095D33A8"/>
    <w:rsid w:val="0BDF44E0"/>
    <w:rsid w:val="218F4708"/>
    <w:rsid w:val="4FE74B9B"/>
    <w:rsid w:val="7D8D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偷吃猫的鱼1393424057</cp:lastModifiedBy>
  <dcterms:modified xsi:type="dcterms:W3CDTF">2020-03-03T07:43:09Z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