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249" w:firstLine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.《</w:t>
      </w:r>
      <w:r>
        <w:rPr>
          <w:rFonts w:hint="eastAsia"/>
          <w:b/>
          <w:bCs/>
          <w:sz w:val="32"/>
          <w:szCs w:val="32"/>
          <w:lang w:eastAsia="zh-CN"/>
        </w:rPr>
        <w:t>飞翔蓝天的恐龙</w:t>
      </w:r>
      <w:r>
        <w:rPr>
          <w:rFonts w:hint="eastAsia"/>
          <w:b/>
          <w:bCs/>
          <w:sz w:val="32"/>
          <w:szCs w:val="32"/>
        </w:rPr>
        <w:t>》预学单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spacing w:line="400" w:lineRule="exact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日）</w:t>
      </w:r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我的朗读</w:t>
      </w:r>
    </w:p>
    <w:p>
      <w:pPr>
        <w:numPr>
          <w:ilvl w:val="0"/>
          <w:numId w:val="1"/>
        </w:num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生字词我会读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画出课文中的生字词读，注意读准平舌音“隧 ”，翘舌音“崭 肢”等。在班级平台（微信群、qq群……）秀秀我的朗读。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*夸一夸字正腔圆的同伴，别忘了给进步的同学点个赞。</w:t>
      </w:r>
    </w:p>
    <w:p>
      <w:p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2.课文我会读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朗读课文，我要在班级平台（微信群、qq群……）秀一秀我的朗读。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*夸一夸朗读正确、流利的同伴，别忘了给进步的同学点个赞。 </w:t>
      </w:r>
    </w:p>
    <w:p>
      <w:pPr>
        <w:spacing w:line="48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“隧”左窄右宽，注意左边的“阝”两笔写成：横撇斜勾、竖；右边的部分“遂”是个半包围结构，先写上边的部分，再写“辶”，“辶”是三笔写成：点，横折折撇，捺。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“翼”注意是有三部分组成：羽、田、共。其中“羽”不带勾。这个字写扁一些。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spacing w:line="480" w:lineRule="auto"/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9"/>
    <w:rsid w:val="00202639"/>
    <w:rsid w:val="00436AD3"/>
    <w:rsid w:val="0063244D"/>
    <w:rsid w:val="1FFF6571"/>
    <w:rsid w:val="2EE4703F"/>
    <w:rsid w:val="3BF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2020-03-09T08:47:20Z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