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15.</w:t>
      </w:r>
      <w:r>
        <w:rPr>
          <w:rFonts w:hint="eastAsia"/>
          <w:b/>
          <w:bCs/>
          <w:sz w:val="32"/>
          <w:szCs w:val="32"/>
          <w:lang w:eastAsia="zh-CN"/>
        </w:rPr>
        <w:t>《白鹅》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(4月13日）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画出课文中的生字词读，强调读准平舌音“促 伺”，翘舌音“奢 侈 侍 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多音字“看、角”的读音。“看”在这里读“kān”，还有一个读音“kàn”，组词“看见”。在班级平台（微信群、qq群……）秀秀我的朗读。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1E13374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2020-04-08T02:38:33Z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